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УТВЕРЖДЁН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10 февраля 2021 года № 82-п</w:t>
      </w:r>
      <w:bookmarkStart w:id="0" w:name="_GoBack"/>
      <w:bookmarkEnd w:id="0"/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Л А Н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мероприятий («дорожная карта») по реализации школьного партисипаторного бюджетирования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муниципальном округе Тазовский район Ямало-Ненецкого автономного округа на 2021 год</w:t>
      </w:r>
    </w:p>
    <w:p>
      <w:pPr>
        <w:spacing w:after="0" w:line="240" w:lineRule="auto"/>
        <w:jc w:val="center"/>
        <w:rPr>
          <w:rFonts w:ascii="PT Astra Serif" w:hAnsi="PT Astra Serif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522"/>
        <w:gridCol w:w="6379"/>
        <w:gridCol w:w="2345"/>
      </w:tblGrid>
      <w:tr>
        <w:tc>
          <w:tcPr>
            <w:tcW w:w="54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№ п/п</w:t>
            </w:r>
          </w:p>
        </w:tc>
        <w:tc>
          <w:tcPr>
            <w:tcW w:w="5522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Ответственный исполнитель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Периодичность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и срок исполнения</w:t>
            </w:r>
          </w:p>
        </w:tc>
      </w:tr>
    </w:tbl>
    <w:p>
      <w:pPr>
        <w:spacing w:after="0" w:line="240" w:lineRule="auto"/>
        <w:rPr>
          <w:rFonts w:ascii="PT Astra Serif" w:hAnsi="PT Astra Serif"/>
          <w:sz w:val="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6379"/>
        <w:gridCol w:w="2345"/>
      </w:tblGrid>
      <w:tr>
        <w:trPr>
          <w:tblHeader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Изучение материалов по реализации школьного партисипаторного бюджетирования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района, департамент образования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20.01.2021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Информирование заинтересованных лиц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 возможностях проекта школьного партисипаторного бюджетирования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Администрация Тазовского района, департамент финансов Администрации Тазовского района, департамент образования Администрации Тазовского района.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Информационная кампания во всех общеобразовательных организациях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течение периода реализации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Разработка и обсуждение модели реализации школьного партисипаторного бюджетирования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 руководителями и представителями школ Тазовского района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ind w:left="33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20.01.2021 -25.01.2021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Утверждение Модели школьного партисипаторного бюджетирования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 руководителями и представителями школ  Тазовского района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26.01.2021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Старт реализации школьного партисипаторного бюджетирования в Тазовском районе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рамках уроков финансовой грамотности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15-25.01.2021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Проведение тренинга по школьному партисипаторному бюджетированию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рамках реализации проекта «Бюджетная инициатива граждан»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района, департамент финансов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01.02.2021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Проектная школа по внедрению школьного партисипаторного бюджетирования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 участием авторов проектов-победителей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  <w:highlight w:val="green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2020 года, волонтеров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  <w:highlight w:val="green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района,  департамент образования Администрации Тазовского района, муниципальные общеобразовательные организации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01.02.2021 – 28.02.2021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Подготовка к реализации школьного партисипаторного бюджетирования Ученическим советом и школьным куратором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муниципальные общеобразовательные организации,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органы ученического самоуправления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03.02.2021 – 14.02.2021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Выдвижение проектных идей в классах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обучающиеся 7-11 классов, инициативные группы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10.03.2021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Представление проектных идей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классах, голосование и отбор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обучающиеся 7-11 классов, инициативные группы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20.03.2021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Оформление проектных идей в Проект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рабочие группы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21.04.2021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Публичная защита Проектов в форме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открытого мероприятия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ученический совет, рабочие группы,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школьный и муниципальный кураторы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01.04.2021 – 10.04.2021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Единый день голосования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ученический совет, школьный и муниципальный кураторы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17.04.2021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Предоставление Проектов-победителей голосования муниципальному куратору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ученический совет, школьный куратор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(в течение 5  рабочих дней после голосования)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23.04.2021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Форум (презентация проектов-победителей общешкольного голосования)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муниципальный и школьный кураторы, ученический совет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26.04.2021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Технический анализ и экспертиза Проектов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муниципальный координационный совет по развитию  школьного партисипаторного бюджетирования 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территории Тазовского района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01.05.2021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Мониторинг реализации победивших проектов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района, департамент образования Администрации Тазовского района, муниципальные общеобразовательные организации, ученический совет (инициативные группы), муниципальный и школьный кураторы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течение периода реализации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Реализация проектов-победителей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района, департамент образования Администрации Тазовского района, муниципальные общеобразовательные организации, ученический совет (инициативные группы), муниципальный и школьный кураторы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апрель-октябрь</w:t>
            </w:r>
          </w:p>
          <w:p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2021 г.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Торжественное открытие объектов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района, департамент образования Администрации Тазовского района, муниципальные общеобразовательные организации, ученический совет (инициативные группы), муниципальный и школьный кураторы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ноябрь 2021 г.</w:t>
            </w:r>
          </w:p>
        </w:tc>
      </w:tr>
      <w:t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21.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Отчет об исполнении мероприятий проектов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района, муниципальный и школьный кураторы</w:t>
            </w:r>
          </w:p>
        </w:tc>
        <w:tc>
          <w:tcPr>
            <w:tcW w:w="234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декабрь 2021 г.</w:t>
            </w:r>
          </w:p>
        </w:tc>
      </w:tr>
    </w:tbl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</w:rPr>
      <w:id w:val="169307889"/>
      <w:docPartObj>
        <w:docPartGallery w:val="Page Numbers (Top of Page)"/>
        <w:docPartUnique/>
      </w:docPartObj>
    </w:sdtPr>
    <w:sdtContent>
      <w:p>
        <w:pPr>
          <w:pStyle w:val="a4"/>
          <w:jc w:val="center"/>
          <w:rPr>
            <w:rFonts w:ascii="PT Astra Serif" w:hAnsi="PT Astra Serif"/>
            <w:sz w:val="24"/>
          </w:rPr>
        </w:pPr>
      </w:p>
      <w:p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AE230-C1DA-4748-98D4-968FF970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Антонова</dc:creator>
  <cp:lastModifiedBy>Фадеева Алена Михайловна</cp:lastModifiedBy>
  <cp:revision>36</cp:revision>
  <cp:lastPrinted>2021-02-11T12:25:00Z</cp:lastPrinted>
  <dcterms:created xsi:type="dcterms:W3CDTF">2019-12-05T06:45:00Z</dcterms:created>
  <dcterms:modified xsi:type="dcterms:W3CDTF">2021-02-11T12:25:00Z</dcterms:modified>
</cp:coreProperties>
</file>